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616A3" w14:textId="2E3F6891" w:rsidR="00A049AD" w:rsidRDefault="00A049AD" w:rsidP="00A049AD">
      <w:pPr>
        <w:spacing w:after="0"/>
        <w:rPr>
          <w:sz w:val="24"/>
        </w:rPr>
      </w:pPr>
    </w:p>
    <w:p w14:paraId="039304D2" w14:textId="77777777" w:rsidR="0004793A" w:rsidRDefault="0004793A" w:rsidP="0004793A">
      <w:pPr>
        <w:spacing w:after="160"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</w:p>
    <w:p w14:paraId="7247FDB5" w14:textId="56C3C6B7" w:rsidR="0004793A" w:rsidRDefault="0004793A" w:rsidP="0004793A">
      <w:pPr>
        <w:spacing w:after="160"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Effective 7/1/2025</w:t>
      </w:r>
    </w:p>
    <w:p w14:paraId="5EEE1D5F" w14:textId="77777777" w:rsidR="0004793A" w:rsidRDefault="0004793A" w:rsidP="0004793A">
      <w:pPr>
        <w:spacing w:after="160"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</w:p>
    <w:p w14:paraId="06B80940" w14:textId="77777777" w:rsidR="0004793A" w:rsidRDefault="0004793A" w:rsidP="0004793A">
      <w:pPr>
        <w:spacing w:after="160"/>
        <w:jc w:val="both"/>
        <w:rPr>
          <w:rFonts w:ascii="Aptos" w:eastAsia="Aptos" w:hAnsi="Aptos" w:cs="Times New Roman"/>
          <w:color w:val="000000"/>
          <w:kern w:val="2"/>
          <w:sz w:val="24"/>
          <w:szCs w:val="24"/>
          <w14:ligatures w14:val="standardContextual"/>
        </w:rPr>
      </w:pPr>
      <w:r w:rsidRPr="0004793A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CEIS, a New York State Center for Advanced Technology, has been awarded a 5-year extension of its contract with New York State (renewable for another 5 years). The center’s</w:t>
      </w:r>
      <w:r w:rsidRPr="0004793A">
        <w:rPr>
          <w:rFonts w:ascii="Aptos" w:eastAsia="Aptos" w:hAnsi="Aptos" w:cs="Times New Roman"/>
          <w:color w:val="000000"/>
          <w:kern w:val="2"/>
          <w:sz w:val="24"/>
          <w:szCs w:val="24"/>
          <w14:ligatures w14:val="standardContextual"/>
        </w:rPr>
        <w:t xml:space="preserve"> primary objective is to promote economic development in New York through industry-university collaboration and technology transfer.  </w:t>
      </w:r>
    </w:p>
    <w:p w14:paraId="770EF9AB" w14:textId="77777777" w:rsidR="0004793A" w:rsidRDefault="0004793A" w:rsidP="0004793A">
      <w:pPr>
        <w:spacing w:after="160"/>
        <w:jc w:val="both"/>
        <w:rPr>
          <w:rFonts w:ascii="Aptos" w:eastAsia="Aptos" w:hAnsi="Aptos" w:cs="Times New Roman"/>
          <w:color w:val="000000"/>
          <w:kern w:val="2"/>
          <w:sz w:val="24"/>
          <w:szCs w:val="24"/>
          <w14:ligatures w14:val="standardContextual"/>
        </w:rPr>
      </w:pPr>
      <w:r w:rsidRPr="0004793A">
        <w:rPr>
          <w:rFonts w:ascii="Aptos" w:eastAsia="Aptos" w:hAnsi="Aptos" w:cs="Times New Roman"/>
          <w:color w:val="000000"/>
          <w:kern w:val="2"/>
          <w:sz w:val="24"/>
          <w:szCs w:val="24"/>
          <w14:ligatures w14:val="standardContextual"/>
        </w:rPr>
        <w:t xml:space="preserve">CEIS works with companies across the state, primarily in the Finger Lakes Region.  Its technical focus areas include optics, </w:t>
      </w:r>
      <w:proofErr w:type="gramStart"/>
      <w:r w:rsidRPr="0004793A">
        <w:rPr>
          <w:rFonts w:ascii="Aptos" w:eastAsia="Aptos" w:hAnsi="Aptos" w:cs="Times New Roman"/>
          <w:color w:val="000000"/>
          <w:kern w:val="2"/>
          <w:sz w:val="24"/>
          <w:szCs w:val="24"/>
          <w14:ligatures w14:val="standardContextual"/>
        </w:rPr>
        <w:t>photonics, and</w:t>
      </w:r>
      <w:proofErr w:type="gramEnd"/>
      <w:r w:rsidRPr="0004793A">
        <w:rPr>
          <w:rFonts w:ascii="Aptos" w:eastAsia="Aptos" w:hAnsi="Aptos" w:cs="Times New Roman"/>
          <w:color w:val="000000"/>
          <w:kern w:val="2"/>
          <w:sz w:val="24"/>
          <w:szCs w:val="24"/>
          <w14:ligatures w14:val="standardContextual"/>
        </w:rPr>
        <w:t xml:space="preserve"> imaging, audio and music engineering</w:t>
      </w:r>
      <w:r>
        <w:rPr>
          <w:rFonts w:ascii="Aptos" w:eastAsia="Aptos" w:hAnsi="Aptos" w:cs="Times New Roman"/>
          <w:color w:val="000000"/>
          <w:kern w:val="2"/>
          <w:sz w:val="24"/>
          <w:szCs w:val="24"/>
          <w14:ligatures w14:val="standardContextual"/>
        </w:rPr>
        <w:t xml:space="preserve">, </w:t>
      </w:r>
      <w:r w:rsidRPr="0004793A">
        <w:rPr>
          <w:rFonts w:ascii="Aptos" w:eastAsia="Aptos" w:hAnsi="Aptos" w:cs="Times New Roman"/>
          <w:color w:val="000000"/>
          <w:kern w:val="2"/>
          <w:sz w:val="24"/>
          <w:szCs w:val="24"/>
          <w14:ligatures w14:val="standardContextual"/>
        </w:rPr>
        <w:t xml:space="preserve">and biomedical research. CEIS helps fund research at the University of Rochester and the Rochester Institute of Technology. </w:t>
      </w:r>
    </w:p>
    <w:p w14:paraId="1782F4A5" w14:textId="1C5B566B" w:rsidR="0004793A" w:rsidRDefault="0004793A" w:rsidP="0004793A">
      <w:pPr>
        <w:spacing w:after="160"/>
        <w:jc w:val="both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04793A">
        <w:rPr>
          <w:rFonts w:ascii="Aptos" w:eastAsia="Aptos" w:hAnsi="Aptos" w:cs="Times New Roman"/>
          <w:color w:val="000000"/>
          <w:kern w:val="2"/>
          <w:sz w:val="24"/>
          <w:szCs w:val="24"/>
          <w14:ligatures w14:val="standardContextual"/>
        </w:rPr>
        <w:t>The primary source of funding comes from</w:t>
      </w:r>
      <w:r w:rsidRPr="0004793A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 NYSTAR, the Empire State Development Division of Science, Technology, and Innovation.</w:t>
      </w:r>
      <w:r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 </w:t>
      </w:r>
      <w:r w:rsidRPr="0004793A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CEIS provides two core functions: Funding industry-university on-campus research collaborations and sponsoring regional economic development activities.</w:t>
      </w:r>
    </w:p>
    <w:p w14:paraId="045818D1" w14:textId="77777777" w:rsidR="0004793A" w:rsidRPr="0004793A" w:rsidRDefault="0004793A" w:rsidP="0004793A">
      <w:pPr>
        <w:spacing w:after="160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</w:p>
    <w:p w14:paraId="15F01B89" w14:textId="77777777" w:rsidR="0004793A" w:rsidRPr="0004793A" w:rsidRDefault="0004793A" w:rsidP="0004793A">
      <w:pPr>
        <w:spacing w:after="160" w:line="278" w:lineRule="auto"/>
        <w:rPr>
          <w:rFonts w:ascii="Aptos" w:eastAsia="Aptos" w:hAnsi="Aptos" w:cs="Times New Roman"/>
          <w:b/>
          <w:bCs/>
          <w:color w:val="000000"/>
          <w:kern w:val="2"/>
          <w:sz w:val="24"/>
          <w:szCs w:val="24"/>
          <w14:ligatures w14:val="standardContextual"/>
        </w:rPr>
      </w:pPr>
      <w:r w:rsidRPr="0004793A">
        <w:rPr>
          <w:rFonts w:ascii="Aptos" w:eastAsia="Aptos" w:hAnsi="Aptos" w:cs="Times New Roman"/>
          <w:b/>
          <w:bCs/>
          <w:color w:val="000000"/>
          <w:kern w:val="2"/>
          <w:sz w:val="24"/>
          <w:szCs w:val="24"/>
          <w14:ligatures w14:val="standardContextual"/>
        </w:rPr>
        <w:t>SHORT</w:t>
      </w:r>
      <w:r w:rsidRPr="0004793A">
        <w:rPr>
          <w:rFonts w:ascii="Aptos" w:eastAsia="Aptos" w:hAnsi="Aptos" w:cs="Times New Roman"/>
          <w:b/>
          <w:bCs/>
          <w:color w:val="000000"/>
          <w:spacing w:val="-12"/>
          <w:kern w:val="2"/>
          <w:sz w:val="24"/>
          <w:szCs w:val="24"/>
          <w14:ligatures w14:val="standardContextual"/>
        </w:rPr>
        <w:t xml:space="preserve"> </w:t>
      </w:r>
      <w:r w:rsidRPr="0004793A">
        <w:rPr>
          <w:rFonts w:ascii="Aptos" w:eastAsia="Aptos" w:hAnsi="Aptos" w:cs="Times New Roman"/>
          <w:b/>
          <w:bCs/>
          <w:color w:val="000000"/>
          <w:kern w:val="2"/>
          <w:sz w:val="24"/>
          <w:szCs w:val="24"/>
          <w14:ligatures w14:val="standardContextual"/>
        </w:rPr>
        <w:t>TERM</w:t>
      </w:r>
      <w:r w:rsidRPr="0004793A">
        <w:rPr>
          <w:rFonts w:ascii="Aptos" w:eastAsia="Aptos" w:hAnsi="Aptos" w:cs="Times New Roman"/>
          <w:b/>
          <w:bCs/>
          <w:color w:val="000000"/>
          <w:spacing w:val="-13"/>
          <w:kern w:val="2"/>
          <w:sz w:val="24"/>
          <w:szCs w:val="24"/>
          <w14:ligatures w14:val="standardContextual"/>
        </w:rPr>
        <w:t xml:space="preserve"> </w:t>
      </w:r>
      <w:r w:rsidRPr="0004793A">
        <w:rPr>
          <w:rFonts w:ascii="Aptos" w:eastAsia="Aptos" w:hAnsi="Aptos" w:cs="Times New Roman"/>
          <w:b/>
          <w:bCs/>
          <w:color w:val="000000"/>
          <w:kern w:val="2"/>
          <w:sz w:val="24"/>
          <w:szCs w:val="24"/>
          <w14:ligatures w14:val="standardContextual"/>
        </w:rPr>
        <w:t>APPLIED</w:t>
      </w:r>
      <w:r w:rsidRPr="0004793A">
        <w:rPr>
          <w:rFonts w:ascii="Aptos" w:eastAsia="Aptos" w:hAnsi="Aptos" w:cs="Times New Roman"/>
          <w:b/>
          <w:bCs/>
          <w:color w:val="000000"/>
          <w:spacing w:val="-12"/>
          <w:kern w:val="2"/>
          <w:sz w:val="24"/>
          <w:szCs w:val="24"/>
          <w14:ligatures w14:val="standardContextual"/>
        </w:rPr>
        <w:t xml:space="preserve"> </w:t>
      </w:r>
      <w:r w:rsidRPr="0004793A">
        <w:rPr>
          <w:rFonts w:ascii="Aptos" w:eastAsia="Aptos" w:hAnsi="Aptos" w:cs="Times New Roman"/>
          <w:b/>
          <w:bCs/>
          <w:color w:val="000000"/>
          <w:kern w:val="2"/>
          <w:sz w:val="24"/>
          <w:szCs w:val="24"/>
          <w14:ligatures w14:val="standardContextual"/>
        </w:rPr>
        <w:t xml:space="preserve">RESEARCH </w:t>
      </w:r>
      <w:r w:rsidRPr="0004793A">
        <w:rPr>
          <w:rFonts w:ascii="Aptos" w:eastAsia="Aptos" w:hAnsi="Aptos" w:cs="Times New Roman"/>
          <w:b/>
          <w:bCs/>
          <w:color w:val="000000"/>
          <w:spacing w:val="-2"/>
          <w:kern w:val="2"/>
          <w:sz w:val="24"/>
          <w:szCs w:val="24"/>
          <w14:ligatures w14:val="standardContextual"/>
        </w:rPr>
        <w:t>(STAR)</w:t>
      </w:r>
    </w:p>
    <w:p w14:paraId="375D1616" w14:textId="77777777" w:rsidR="0004793A" w:rsidRPr="0004793A" w:rsidRDefault="0004793A" w:rsidP="0004793A">
      <w:pPr>
        <w:numPr>
          <w:ilvl w:val="0"/>
          <w:numId w:val="1"/>
        </w:numPr>
        <w:spacing w:after="160" w:line="278" w:lineRule="auto"/>
        <w:ind w:right="18"/>
        <w:contextualSpacing/>
        <w:rPr>
          <w:rFonts w:ascii="Aptos" w:eastAsia="Aptos" w:hAnsi="Aptos" w:cs="Times New Roman"/>
          <w:color w:val="000000"/>
          <w:kern w:val="2"/>
          <w:sz w:val="24"/>
          <w:szCs w:val="24"/>
          <w14:ligatures w14:val="standardContextual"/>
        </w:rPr>
      </w:pPr>
      <w:r w:rsidRPr="0004793A">
        <w:rPr>
          <w:rFonts w:ascii="Aptos" w:eastAsia="Aptos" w:hAnsi="Aptos" w:cs="Times New Roman"/>
          <w:color w:val="000000"/>
          <w:kern w:val="2"/>
          <w:sz w:val="24"/>
          <w:szCs w:val="24"/>
          <w14:ligatures w14:val="standardContextual"/>
        </w:rPr>
        <w:t>Up to</w:t>
      </w:r>
      <w:r w:rsidRPr="0004793A">
        <w:rPr>
          <w:rFonts w:ascii="Aptos" w:eastAsia="Aptos" w:hAnsi="Aptos" w:cs="Times New Roman"/>
          <w:color w:val="000000"/>
          <w:spacing w:val="-9"/>
          <w:kern w:val="2"/>
          <w:sz w:val="24"/>
          <w:szCs w:val="24"/>
          <w14:ligatures w14:val="standardContextual"/>
        </w:rPr>
        <w:t xml:space="preserve"> </w:t>
      </w:r>
      <w:r w:rsidRPr="0004793A">
        <w:rPr>
          <w:rFonts w:ascii="Aptos" w:eastAsia="Aptos" w:hAnsi="Aptos" w:cs="Times New Roman"/>
          <w:color w:val="000000"/>
          <w:kern w:val="2"/>
          <w:sz w:val="24"/>
          <w:szCs w:val="24"/>
          <w14:ligatures w14:val="standardContextual"/>
        </w:rPr>
        <w:t>$10,000</w:t>
      </w:r>
      <w:r w:rsidRPr="0004793A">
        <w:rPr>
          <w:rFonts w:ascii="Aptos" w:eastAsia="Aptos" w:hAnsi="Aptos" w:cs="Times New Roman"/>
          <w:color w:val="000000"/>
          <w:spacing w:val="-11"/>
          <w:kern w:val="2"/>
          <w:sz w:val="24"/>
          <w:szCs w:val="24"/>
          <w14:ligatures w14:val="standardContextual"/>
        </w:rPr>
        <w:t xml:space="preserve"> </w:t>
      </w:r>
      <w:r w:rsidRPr="0004793A">
        <w:rPr>
          <w:rFonts w:ascii="Aptos" w:eastAsia="Aptos" w:hAnsi="Aptos" w:cs="Times New Roman"/>
          <w:color w:val="000000"/>
          <w:kern w:val="2"/>
          <w:sz w:val="24"/>
          <w:szCs w:val="24"/>
          <w14:ligatures w14:val="standardContextual"/>
        </w:rPr>
        <w:t>with a</w:t>
      </w:r>
      <w:r w:rsidRPr="0004793A">
        <w:rPr>
          <w:rFonts w:ascii="Aptos" w:eastAsia="Aptos" w:hAnsi="Aptos" w:cs="Times New Roman"/>
          <w:color w:val="000000"/>
          <w:spacing w:val="-10"/>
          <w:kern w:val="2"/>
          <w:sz w:val="24"/>
          <w:szCs w:val="24"/>
          <w14:ligatures w14:val="standardContextual"/>
        </w:rPr>
        <w:t xml:space="preserve"> </w:t>
      </w:r>
      <w:r w:rsidRPr="0004793A">
        <w:rPr>
          <w:rFonts w:ascii="Aptos" w:eastAsia="Aptos" w:hAnsi="Aptos" w:cs="Times New Roman"/>
          <w:color w:val="000000"/>
          <w:kern w:val="2"/>
          <w:sz w:val="24"/>
          <w:szCs w:val="24"/>
          <w14:ligatures w14:val="standardContextual"/>
        </w:rPr>
        <w:t>flexible match requirement (</w:t>
      </w:r>
      <w:r w:rsidRPr="0004793A">
        <w:rPr>
          <w:rFonts w:ascii="Aptos" w:eastAsia="Aptos" w:hAnsi="Aptos" w:cs="Times New Roman"/>
          <w:b/>
          <w:bCs/>
          <w:color w:val="FF0000"/>
          <w:kern w:val="2"/>
          <w:sz w:val="24"/>
          <w:szCs w:val="24"/>
          <w14:ligatures w14:val="standardContextual"/>
        </w:rPr>
        <w:t>new)</w:t>
      </w:r>
    </w:p>
    <w:p w14:paraId="09251021" w14:textId="77777777" w:rsidR="0004793A" w:rsidRPr="0004793A" w:rsidRDefault="0004793A" w:rsidP="0004793A">
      <w:pPr>
        <w:numPr>
          <w:ilvl w:val="0"/>
          <w:numId w:val="1"/>
        </w:numPr>
        <w:spacing w:after="160" w:line="278" w:lineRule="auto"/>
        <w:ind w:right="18"/>
        <w:contextualSpacing/>
        <w:rPr>
          <w:rFonts w:ascii="Aptos" w:eastAsia="Aptos" w:hAnsi="Aptos" w:cs="Times New Roman"/>
          <w:color w:val="000000"/>
          <w:kern w:val="2"/>
          <w:sz w:val="24"/>
          <w:szCs w:val="24"/>
          <w14:ligatures w14:val="standardContextual"/>
        </w:rPr>
      </w:pPr>
      <w:r w:rsidRPr="0004793A">
        <w:rPr>
          <w:rFonts w:ascii="Aptos" w:eastAsia="Aptos" w:hAnsi="Aptos" w:cs="Times New Roman"/>
          <w:color w:val="000000"/>
          <w:kern w:val="2"/>
          <w:sz w:val="24"/>
          <w:szCs w:val="24"/>
          <w14:ligatures w14:val="standardContextual"/>
        </w:rPr>
        <w:t>Address</w:t>
      </w:r>
      <w:r w:rsidRPr="0004793A">
        <w:rPr>
          <w:rFonts w:ascii="Aptos" w:eastAsia="Aptos" w:hAnsi="Aptos" w:cs="Times New Roman"/>
          <w:color w:val="000000"/>
          <w:spacing w:val="-13"/>
          <w:kern w:val="2"/>
          <w:sz w:val="24"/>
          <w:szCs w:val="24"/>
          <w14:ligatures w14:val="standardContextual"/>
        </w:rPr>
        <w:t xml:space="preserve"> </w:t>
      </w:r>
      <w:r w:rsidRPr="0004793A">
        <w:rPr>
          <w:rFonts w:ascii="Aptos" w:eastAsia="Aptos" w:hAnsi="Aptos" w:cs="Times New Roman"/>
          <w:color w:val="000000"/>
          <w:kern w:val="2"/>
          <w:sz w:val="24"/>
          <w:szCs w:val="24"/>
          <w14:ligatures w14:val="standardContextual"/>
        </w:rPr>
        <w:t>the</w:t>
      </w:r>
      <w:r w:rsidRPr="0004793A">
        <w:rPr>
          <w:rFonts w:ascii="Aptos" w:eastAsia="Aptos" w:hAnsi="Aptos" w:cs="Times New Roman"/>
          <w:color w:val="000000"/>
          <w:spacing w:val="-13"/>
          <w:kern w:val="2"/>
          <w:sz w:val="24"/>
          <w:szCs w:val="24"/>
          <w14:ligatures w14:val="standardContextual"/>
        </w:rPr>
        <w:t xml:space="preserve"> </w:t>
      </w:r>
      <w:r w:rsidRPr="0004793A">
        <w:rPr>
          <w:rFonts w:ascii="Aptos" w:eastAsia="Aptos" w:hAnsi="Aptos" w:cs="Times New Roman"/>
          <w:color w:val="000000"/>
          <w:kern w:val="2"/>
          <w:sz w:val="24"/>
          <w:szCs w:val="24"/>
          <w14:ligatures w14:val="standardContextual"/>
        </w:rPr>
        <w:t>needs</w:t>
      </w:r>
      <w:r w:rsidRPr="0004793A">
        <w:rPr>
          <w:rFonts w:ascii="Aptos" w:eastAsia="Aptos" w:hAnsi="Aptos" w:cs="Times New Roman"/>
          <w:color w:val="000000"/>
          <w:spacing w:val="-13"/>
          <w:kern w:val="2"/>
          <w:sz w:val="24"/>
          <w:szCs w:val="24"/>
          <w14:ligatures w14:val="standardContextual"/>
        </w:rPr>
        <w:t xml:space="preserve"> </w:t>
      </w:r>
      <w:r w:rsidRPr="0004793A">
        <w:rPr>
          <w:rFonts w:ascii="Aptos" w:eastAsia="Aptos" w:hAnsi="Aptos" w:cs="Times New Roman"/>
          <w:color w:val="000000"/>
          <w:kern w:val="2"/>
          <w:sz w:val="24"/>
          <w:szCs w:val="24"/>
          <w14:ligatures w14:val="standardContextual"/>
        </w:rPr>
        <w:t xml:space="preserve">of businesses in technical and </w:t>
      </w:r>
      <w:r w:rsidRPr="0004793A">
        <w:rPr>
          <w:rFonts w:ascii="Aptos" w:eastAsia="Aptos" w:hAnsi="Aptos" w:cs="Times New Roman"/>
          <w:color w:val="000000"/>
          <w:spacing w:val="-2"/>
          <w:kern w:val="2"/>
          <w:sz w:val="24"/>
          <w:szCs w:val="24"/>
          <w14:ligatures w14:val="standardContextual"/>
        </w:rPr>
        <w:t xml:space="preserve">business </w:t>
      </w:r>
      <w:r w:rsidRPr="0004793A">
        <w:rPr>
          <w:rFonts w:ascii="Aptos" w:eastAsia="Aptos" w:hAnsi="Aptos" w:cs="Times New Roman"/>
          <w:color w:val="000000"/>
          <w:kern w:val="2"/>
          <w:sz w:val="24"/>
          <w:szCs w:val="24"/>
          <w14:ligatures w14:val="standardContextual"/>
        </w:rPr>
        <w:t>development areas</w:t>
      </w:r>
    </w:p>
    <w:p w14:paraId="6DE87610" w14:textId="77777777" w:rsidR="0004793A" w:rsidRPr="0004793A" w:rsidRDefault="0004793A" w:rsidP="0004793A">
      <w:pPr>
        <w:numPr>
          <w:ilvl w:val="0"/>
          <w:numId w:val="1"/>
        </w:numPr>
        <w:spacing w:after="160" w:line="278" w:lineRule="auto"/>
        <w:ind w:right="18"/>
        <w:contextualSpacing/>
        <w:rPr>
          <w:rFonts w:ascii="Aptos" w:eastAsia="Aptos" w:hAnsi="Aptos" w:cs="Times New Roman"/>
          <w:color w:val="000000"/>
          <w:kern w:val="2"/>
          <w:sz w:val="24"/>
          <w:szCs w:val="24"/>
          <w14:ligatures w14:val="standardContextual"/>
        </w:rPr>
      </w:pPr>
      <w:r w:rsidRPr="0004793A">
        <w:rPr>
          <w:rFonts w:ascii="Aptos" w:eastAsia="Aptos" w:hAnsi="Aptos" w:cs="Times New Roman"/>
          <w:color w:val="000000"/>
          <w:kern w:val="2"/>
          <w:sz w:val="24"/>
          <w:szCs w:val="24"/>
          <w14:ligatures w14:val="standardContextual"/>
        </w:rPr>
        <w:t>Solve critical short-term problems</w:t>
      </w:r>
    </w:p>
    <w:p w14:paraId="0A0626DF" w14:textId="77777777" w:rsidR="0004793A" w:rsidRPr="0004793A" w:rsidRDefault="0004793A" w:rsidP="0004793A">
      <w:pPr>
        <w:numPr>
          <w:ilvl w:val="0"/>
          <w:numId w:val="1"/>
        </w:numPr>
        <w:spacing w:after="160" w:line="278" w:lineRule="auto"/>
        <w:ind w:right="18"/>
        <w:contextualSpacing/>
        <w:rPr>
          <w:rFonts w:ascii="Aptos" w:eastAsia="Aptos" w:hAnsi="Aptos" w:cs="Times New Roman"/>
          <w:color w:val="000000"/>
          <w:kern w:val="2"/>
          <w:sz w:val="24"/>
          <w:szCs w:val="24"/>
          <w14:ligatures w14:val="standardContextual"/>
        </w:rPr>
      </w:pPr>
      <w:r w:rsidRPr="0004793A">
        <w:rPr>
          <w:rFonts w:ascii="Aptos" w:eastAsia="Aptos" w:hAnsi="Aptos" w:cs="Times New Roman"/>
          <w:color w:val="000000"/>
          <w:kern w:val="2"/>
          <w:sz w:val="24"/>
          <w:szCs w:val="24"/>
          <w14:ligatures w14:val="standardContextual"/>
        </w:rPr>
        <w:t>Focus on NY State small businesses</w:t>
      </w:r>
    </w:p>
    <w:p w14:paraId="290DF196" w14:textId="77777777" w:rsidR="0004793A" w:rsidRPr="0004793A" w:rsidRDefault="0004793A" w:rsidP="0004793A">
      <w:pPr>
        <w:numPr>
          <w:ilvl w:val="0"/>
          <w:numId w:val="1"/>
        </w:numPr>
        <w:spacing w:after="160" w:line="278" w:lineRule="auto"/>
        <w:ind w:right="18"/>
        <w:contextualSpacing/>
        <w:rPr>
          <w:rFonts w:ascii="Aptos" w:eastAsia="Aptos" w:hAnsi="Aptos" w:cs="Times New Roman"/>
          <w:color w:val="000000"/>
          <w:kern w:val="2"/>
          <w:sz w:val="24"/>
          <w:szCs w:val="24"/>
          <w14:ligatures w14:val="standardContextual"/>
        </w:rPr>
      </w:pPr>
      <w:r w:rsidRPr="0004793A">
        <w:rPr>
          <w:rFonts w:ascii="Aptos" w:eastAsia="Aptos" w:hAnsi="Aptos" w:cs="Times New Roman"/>
          <w:color w:val="000000"/>
          <w:kern w:val="2"/>
          <w:sz w:val="24"/>
          <w:szCs w:val="24"/>
          <w14:ligatures w14:val="standardContextual"/>
        </w:rPr>
        <w:t>Submission accepted on a rolling basis</w:t>
      </w:r>
    </w:p>
    <w:p w14:paraId="16F9C04A" w14:textId="77777777" w:rsidR="0004793A" w:rsidRPr="0004793A" w:rsidRDefault="0004793A" w:rsidP="0004793A">
      <w:pPr>
        <w:numPr>
          <w:ilvl w:val="0"/>
          <w:numId w:val="1"/>
        </w:numPr>
        <w:spacing w:after="160" w:line="278" w:lineRule="auto"/>
        <w:ind w:right="18"/>
        <w:contextualSpacing/>
        <w:rPr>
          <w:rFonts w:ascii="Aptos" w:eastAsia="Aptos" w:hAnsi="Aptos" w:cs="Times New Roman"/>
          <w:color w:val="000000"/>
          <w:kern w:val="2"/>
          <w:sz w:val="24"/>
          <w:szCs w:val="24"/>
          <w14:ligatures w14:val="standardContextual"/>
        </w:rPr>
      </w:pPr>
      <w:proofErr w:type="gramStart"/>
      <w:r w:rsidRPr="0004793A">
        <w:rPr>
          <w:rFonts w:ascii="Aptos" w:eastAsia="Aptos" w:hAnsi="Aptos" w:cs="Times New Roman"/>
          <w:color w:val="000000"/>
          <w:kern w:val="2"/>
          <w:sz w:val="24"/>
          <w:szCs w:val="24"/>
          <w14:ligatures w14:val="standardContextual"/>
        </w:rPr>
        <w:t>Deliver</w:t>
      </w:r>
      <w:proofErr w:type="gramEnd"/>
      <w:r w:rsidRPr="0004793A">
        <w:rPr>
          <w:rFonts w:ascii="Aptos" w:eastAsia="Aptos" w:hAnsi="Aptos" w:cs="Times New Roman"/>
          <w:color w:val="000000"/>
          <w:kern w:val="2"/>
          <w:sz w:val="24"/>
          <w:szCs w:val="24"/>
          <w14:ligatures w14:val="standardContextual"/>
        </w:rPr>
        <w:t xml:space="preserve"> economic gain for the company and community</w:t>
      </w:r>
    </w:p>
    <w:p w14:paraId="0652A496" w14:textId="77777777" w:rsidR="0004793A" w:rsidRDefault="0004793A" w:rsidP="0004793A">
      <w:pPr>
        <w:spacing w:after="160" w:line="278" w:lineRule="auto"/>
        <w:ind w:left="720" w:right="18"/>
        <w:contextualSpacing/>
        <w:rPr>
          <w:rFonts w:ascii="Aptos" w:eastAsia="Aptos" w:hAnsi="Aptos" w:cs="Times New Roman"/>
          <w:color w:val="000000"/>
          <w:kern w:val="2"/>
          <w:sz w:val="24"/>
          <w:szCs w:val="24"/>
          <w14:ligatures w14:val="standardContextual"/>
        </w:rPr>
      </w:pPr>
    </w:p>
    <w:p w14:paraId="5C8757ED" w14:textId="77777777" w:rsidR="0004793A" w:rsidRPr="0004793A" w:rsidRDefault="0004793A" w:rsidP="0004793A">
      <w:pPr>
        <w:spacing w:after="160" w:line="278" w:lineRule="auto"/>
        <w:ind w:left="720" w:right="18"/>
        <w:contextualSpacing/>
        <w:rPr>
          <w:rFonts w:ascii="Aptos" w:eastAsia="Aptos" w:hAnsi="Aptos" w:cs="Times New Roman"/>
          <w:color w:val="000000"/>
          <w:kern w:val="2"/>
          <w:sz w:val="24"/>
          <w:szCs w:val="24"/>
          <w14:ligatures w14:val="standardContextual"/>
        </w:rPr>
      </w:pPr>
    </w:p>
    <w:p w14:paraId="2B80CFD5" w14:textId="77777777" w:rsidR="0004793A" w:rsidRPr="0004793A" w:rsidRDefault="0004793A" w:rsidP="0004793A">
      <w:pPr>
        <w:keepNext/>
        <w:keepLines/>
        <w:spacing w:before="160" w:after="80" w:line="278" w:lineRule="auto"/>
        <w:outlineLvl w:val="2"/>
        <w:rPr>
          <w:rFonts w:ascii="Aptos" w:eastAsia="Times New Roman" w:hAnsi="Aptos" w:cs="Times New Roman"/>
          <w:color w:val="0F4761"/>
          <w:kern w:val="2"/>
          <w:sz w:val="24"/>
          <w:szCs w:val="24"/>
          <w14:ligatures w14:val="standardContextual"/>
        </w:rPr>
      </w:pPr>
      <w:r w:rsidRPr="0004793A">
        <w:rPr>
          <w:rFonts w:ascii="Aptos" w:eastAsia="Times New Roman" w:hAnsi="Aptos" w:cs="Times New Roman"/>
          <w:color w:val="002B38"/>
          <w:kern w:val="2"/>
          <w:sz w:val="24"/>
          <w:szCs w:val="24"/>
          <w14:ligatures w14:val="standardContextual"/>
        </w:rPr>
        <w:t>How</w:t>
      </w:r>
      <w:r w:rsidRPr="0004793A">
        <w:rPr>
          <w:rFonts w:ascii="Aptos" w:eastAsia="Times New Roman" w:hAnsi="Aptos" w:cs="Times New Roman"/>
          <w:color w:val="002B38"/>
          <w:spacing w:val="-3"/>
          <w:kern w:val="2"/>
          <w:sz w:val="24"/>
          <w:szCs w:val="24"/>
          <w14:ligatures w14:val="standardContextual"/>
        </w:rPr>
        <w:t xml:space="preserve"> </w:t>
      </w:r>
      <w:r w:rsidRPr="0004793A">
        <w:rPr>
          <w:rFonts w:ascii="Aptos" w:eastAsia="Times New Roman" w:hAnsi="Aptos" w:cs="Times New Roman"/>
          <w:color w:val="002B38"/>
          <w:kern w:val="2"/>
          <w:sz w:val="24"/>
          <w:szCs w:val="24"/>
          <w14:ligatures w14:val="standardContextual"/>
        </w:rPr>
        <w:t>to</w:t>
      </w:r>
      <w:r w:rsidRPr="0004793A">
        <w:rPr>
          <w:rFonts w:ascii="Aptos" w:eastAsia="Times New Roman" w:hAnsi="Aptos" w:cs="Times New Roman"/>
          <w:color w:val="002B38"/>
          <w:spacing w:val="-4"/>
          <w:kern w:val="2"/>
          <w:sz w:val="24"/>
          <w:szCs w:val="24"/>
          <w14:ligatures w14:val="standardContextual"/>
        </w:rPr>
        <w:t xml:space="preserve"> Apply</w:t>
      </w:r>
    </w:p>
    <w:p w14:paraId="67C8A136" w14:textId="07B1E0D8" w:rsidR="0004793A" w:rsidRDefault="0004793A" w:rsidP="0004793A">
      <w:pPr>
        <w:spacing w:after="0"/>
        <w:jc w:val="both"/>
        <w:rPr>
          <w:sz w:val="24"/>
        </w:rPr>
      </w:pPr>
      <w:r w:rsidRPr="0004793A">
        <w:rPr>
          <w:rFonts w:ascii="Aptos" w:eastAsia="Aptos" w:hAnsi="Aptos" w:cs="Times New Roman"/>
          <w:color w:val="002B38"/>
          <w:kern w:val="2"/>
          <w:sz w:val="24"/>
          <w:szCs w:val="24"/>
          <w14:ligatures w14:val="standardContextual"/>
        </w:rPr>
        <w:t>Go</w:t>
      </w:r>
      <w:r w:rsidRPr="0004793A">
        <w:rPr>
          <w:rFonts w:ascii="Aptos" w:eastAsia="Aptos" w:hAnsi="Aptos" w:cs="Times New Roman"/>
          <w:color w:val="002B38"/>
          <w:spacing w:val="-8"/>
          <w:kern w:val="2"/>
          <w:sz w:val="24"/>
          <w:szCs w:val="24"/>
          <w14:ligatures w14:val="standardContextual"/>
        </w:rPr>
        <w:t xml:space="preserve"> </w:t>
      </w:r>
      <w:r w:rsidRPr="0004793A">
        <w:rPr>
          <w:rFonts w:ascii="Aptos" w:eastAsia="Aptos" w:hAnsi="Aptos" w:cs="Times New Roman"/>
          <w:color w:val="002B38"/>
          <w:kern w:val="2"/>
          <w:sz w:val="24"/>
          <w:szCs w:val="24"/>
          <w14:ligatures w14:val="standardContextual"/>
        </w:rPr>
        <w:t>to</w:t>
      </w:r>
      <w:r w:rsidRPr="0004793A">
        <w:rPr>
          <w:rFonts w:ascii="Aptos" w:eastAsia="Aptos" w:hAnsi="Aptos" w:cs="Times New Roman"/>
          <w:color w:val="002B38"/>
          <w:spacing w:val="-7"/>
          <w:kern w:val="2"/>
          <w:sz w:val="24"/>
          <w:szCs w:val="24"/>
          <w14:ligatures w14:val="standardContextual"/>
        </w:rPr>
        <w:t xml:space="preserve"> </w:t>
      </w:r>
      <w:hyperlink r:id="rId7">
        <w:r w:rsidRPr="0004793A">
          <w:rPr>
            <w:rFonts w:ascii="Aptos" w:eastAsia="Aptos" w:hAnsi="Aptos" w:cs="Times New Roman"/>
            <w:color w:val="197EAA"/>
            <w:kern w:val="2"/>
            <w:sz w:val="24"/>
            <w:szCs w:val="24"/>
            <w:u w:val="single" w:color="197EAA"/>
            <w14:ligatures w14:val="standardContextual"/>
          </w:rPr>
          <w:t>www.ceis.rochester.edu/pages/star.html</w:t>
        </w:r>
      </w:hyperlink>
      <w:r w:rsidRPr="0004793A">
        <w:rPr>
          <w:rFonts w:ascii="Aptos" w:eastAsia="Aptos" w:hAnsi="Aptos" w:cs="Times New Roman"/>
          <w:color w:val="197EAA"/>
          <w:spacing w:val="-8"/>
          <w:kern w:val="2"/>
          <w:sz w:val="24"/>
          <w:szCs w:val="24"/>
          <w14:ligatures w14:val="standardContextual"/>
        </w:rPr>
        <w:t xml:space="preserve"> </w:t>
      </w:r>
      <w:r w:rsidRPr="0004793A">
        <w:rPr>
          <w:rFonts w:ascii="Aptos" w:eastAsia="Aptos" w:hAnsi="Aptos" w:cs="Times New Roman"/>
          <w:color w:val="002B38"/>
          <w:kern w:val="2"/>
          <w:sz w:val="24"/>
          <w:szCs w:val="24"/>
          <w14:ligatures w14:val="standardContextual"/>
        </w:rPr>
        <w:t>for</w:t>
      </w:r>
      <w:r w:rsidRPr="0004793A">
        <w:rPr>
          <w:rFonts w:ascii="Aptos" w:eastAsia="Aptos" w:hAnsi="Aptos" w:cs="Times New Roman"/>
          <w:color w:val="002B38"/>
          <w:spacing w:val="-7"/>
          <w:kern w:val="2"/>
          <w:sz w:val="24"/>
          <w:szCs w:val="24"/>
          <w14:ligatures w14:val="standardContextual"/>
        </w:rPr>
        <w:t xml:space="preserve"> </w:t>
      </w:r>
      <w:r w:rsidRPr="0004793A">
        <w:rPr>
          <w:rFonts w:ascii="Aptos" w:eastAsia="Aptos" w:hAnsi="Aptos" w:cs="Times New Roman"/>
          <w:color w:val="002B38"/>
          <w:kern w:val="2"/>
          <w:sz w:val="24"/>
          <w:szCs w:val="24"/>
          <w14:ligatures w14:val="standardContextual"/>
        </w:rPr>
        <w:t>STAR</w:t>
      </w:r>
      <w:r w:rsidRPr="0004793A">
        <w:rPr>
          <w:rFonts w:ascii="Aptos" w:eastAsia="Aptos" w:hAnsi="Aptos" w:cs="Times New Roman"/>
          <w:color w:val="002B38"/>
          <w:spacing w:val="-7"/>
          <w:kern w:val="2"/>
          <w:sz w:val="24"/>
          <w:szCs w:val="24"/>
          <w14:ligatures w14:val="standardContextual"/>
        </w:rPr>
        <w:t xml:space="preserve"> </w:t>
      </w:r>
      <w:r w:rsidRPr="0004793A">
        <w:rPr>
          <w:rFonts w:ascii="Aptos" w:eastAsia="Aptos" w:hAnsi="Aptos" w:cs="Times New Roman"/>
          <w:color w:val="002B38"/>
          <w:kern w:val="2"/>
          <w:sz w:val="24"/>
          <w:szCs w:val="24"/>
          <w14:ligatures w14:val="standardContextual"/>
        </w:rPr>
        <w:t>proposal forms. An application is available at the site for both tracks.</w:t>
      </w:r>
      <w:r w:rsidRPr="0004793A">
        <w:rPr>
          <w:rFonts w:ascii="Aptos" w:eastAsia="Aptos" w:hAnsi="Aptos" w:cs="Times New Roman"/>
          <w:color w:val="002B38"/>
          <w:spacing w:val="40"/>
          <w:kern w:val="2"/>
          <w:sz w:val="24"/>
          <w:szCs w:val="24"/>
          <w14:ligatures w14:val="standardContextual"/>
        </w:rPr>
        <w:t xml:space="preserve"> </w:t>
      </w:r>
      <w:r w:rsidRPr="0004793A">
        <w:rPr>
          <w:rFonts w:ascii="Aptos" w:eastAsia="Aptos" w:hAnsi="Aptos" w:cs="Times New Roman"/>
          <w:color w:val="002B38"/>
          <w:kern w:val="2"/>
          <w:sz w:val="24"/>
          <w:szCs w:val="24"/>
          <w14:ligatures w14:val="standardContextual"/>
        </w:rPr>
        <w:t xml:space="preserve">For further information please contact Paul Ballentine by email </w:t>
      </w:r>
      <w:hyperlink r:id="rId8">
        <w:r w:rsidRPr="0004793A">
          <w:rPr>
            <w:rFonts w:ascii="Aptos" w:eastAsia="Aptos" w:hAnsi="Aptos" w:cs="Times New Roman"/>
            <w:color w:val="002B38"/>
            <w:kern w:val="2"/>
            <w:sz w:val="24"/>
            <w:szCs w:val="24"/>
            <w14:ligatures w14:val="standardContextual"/>
          </w:rPr>
          <w:t>(</w:t>
        </w:r>
        <w:r w:rsidRPr="0004793A">
          <w:rPr>
            <w:rFonts w:ascii="Aptos" w:eastAsia="Aptos" w:hAnsi="Aptos" w:cs="Times New Roman"/>
            <w:color w:val="197EAA"/>
            <w:kern w:val="2"/>
            <w:sz w:val="24"/>
            <w:szCs w:val="24"/>
            <w:u w:val="single" w:color="197EAA"/>
            <w14:ligatures w14:val="standardContextual"/>
          </w:rPr>
          <w:t>paul.ballentine@rochester.edu</w:t>
        </w:r>
        <w:r w:rsidRPr="0004793A">
          <w:rPr>
            <w:rFonts w:ascii="Aptos" w:eastAsia="Aptos" w:hAnsi="Aptos" w:cs="Times New Roman"/>
            <w:color w:val="002B38"/>
            <w:kern w:val="2"/>
            <w:sz w:val="24"/>
            <w:szCs w:val="24"/>
            <w14:ligatures w14:val="standardContextual"/>
          </w:rPr>
          <w:t>)</w:t>
        </w:r>
      </w:hyperlink>
      <w:r w:rsidRPr="0004793A">
        <w:rPr>
          <w:rFonts w:ascii="Aptos" w:eastAsia="Aptos" w:hAnsi="Aptos" w:cs="Times New Roman"/>
          <w:color w:val="002B38"/>
          <w:kern w:val="2"/>
          <w:sz w:val="24"/>
          <w:szCs w:val="24"/>
          <w14:ligatures w14:val="standardContextual"/>
        </w:rPr>
        <w:t xml:space="preserve"> or phone (585-273-2642).</w:t>
      </w:r>
    </w:p>
    <w:p w14:paraId="519B6056" w14:textId="50CB9F07" w:rsidR="007939A2" w:rsidRDefault="007939A2" w:rsidP="00A049AD">
      <w:pPr>
        <w:spacing w:after="0"/>
        <w:rPr>
          <w:sz w:val="24"/>
        </w:rPr>
      </w:pPr>
    </w:p>
    <w:p w14:paraId="7C2FFD33" w14:textId="1B689EAE" w:rsidR="00220A14" w:rsidRPr="00D14B4C" w:rsidRDefault="00220A14" w:rsidP="007939A2">
      <w:pPr>
        <w:spacing w:after="0"/>
      </w:pPr>
    </w:p>
    <w:p w14:paraId="3FF7B833" w14:textId="5137A6C3" w:rsidR="00D14B4C" w:rsidRPr="00D14B4C" w:rsidRDefault="00D14B4C" w:rsidP="00D14B4C"/>
    <w:sectPr w:rsidR="00D14B4C" w:rsidRPr="00D14B4C" w:rsidSect="00796AF4">
      <w:headerReference w:type="default" r:id="rId9"/>
      <w:footerReference w:type="default" r:id="rId10"/>
      <w:pgSz w:w="12240" w:h="15840"/>
      <w:pgMar w:top="1584" w:right="1440" w:bottom="1440" w:left="1440" w:header="0" w:footer="2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93E6F" w14:textId="77777777" w:rsidR="008745FC" w:rsidRDefault="008745FC" w:rsidP="00782D5A">
      <w:pPr>
        <w:spacing w:after="0" w:line="240" w:lineRule="auto"/>
      </w:pPr>
      <w:r>
        <w:separator/>
      </w:r>
    </w:p>
  </w:endnote>
  <w:endnote w:type="continuationSeparator" w:id="0">
    <w:p w14:paraId="7F0C07AA" w14:textId="77777777" w:rsidR="008745FC" w:rsidRDefault="008745FC" w:rsidP="00782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5DEDD" w14:textId="7D36B832" w:rsidR="00782D5A" w:rsidRPr="00C46793" w:rsidRDefault="00782D5A" w:rsidP="00390B91">
    <w:pPr>
      <w:pStyle w:val="Footer"/>
      <w:jc w:val="center"/>
      <w:rPr>
        <w:rFonts w:ascii="ADLaM Display" w:hAnsi="ADLaM Display" w:cs="ADLaM Display"/>
        <w:i/>
        <w:color w:val="002060"/>
        <w:sz w:val="18"/>
        <w:szCs w:val="18"/>
      </w:rPr>
    </w:pPr>
    <w:r w:rsidRPr="00C46793">
      <w:rPr>
        <w:rFonts w:ascii="ADLaM Display" w:hAnsi="ADLaM Display" w:cs="ADLaM Display"/>
        <w:i/>
        <w:color w:val="002060"/>
        <w:sz w:val="18"/>
        <w:szCs w:val="18"/>
      </w:rPr>
      <w:t>University of Rochester</w:t>
    </w:r>
  </w:p>
  <w:p w14:paraId="0860289A" w14:textId="350A5C29" w:rsidR="00782D5A" w:rsidRPr="00C46793" w:rsidRDefault="00390B91" w:rsidP="0070799D">
    <w:pPr>
      <w:pStyle w:val="Footer"/>
      <w:jc w:val="center"/>
      <w:rPr>
        <w:rFonts w:ascii="ADLaM Display" w:hAnsi="ADLaM Display" w:cs="ADLaM Display"/>
        <w:i/>
        <w:color w:val="002060"/>
        <w:sz w:val="18"/>
        <w:szCs w:val="18"/>
      </w:rPr>
    </w:pPr>
    <w:r w:rsidRPr="00C46793">
      <w:rPr>
        <w:rFonts w:ascii="ADLaM Display" w:hAnsi="ADLaM Display" w:cs="ADLaM Display"/>
        <w:i/>
        <w:color w:val="002060"/>
        <w:sz w:val="18"/>
        <w:szCs w:val="18"/>
      </w:rPr>
      <w:t>P.O. Box 270194</w:t>
    </w:r>
    <w:r w:rsidR="00782D5A" w:rsidRPr="00C46793">
      <w:rPr>
        <w:rFonts w:ascii="ADLaM Display" w:hAnsi="ADLaM Display" w:cs="ADLaM Display"/>
        <w:i/>
        <w:color w:val="002060"/>
        <w:sz w:val="18"/>
        <w:szCs w:val="18"/>
      </w:rPr>
      <w:t>, Rochester, New York</w:t>
    </w:r>
    <w:r w:rsidR="0070799D" w:rsidRPr="00C46793">
      <w:rPr>
        <w:rFonts w:ascii="ADLaM Display" w:hAnsi="ADLaM Display" w:cs="ADLaM Display"/>
        <w:i/>
        <w:color w:val="002060"/>
        <w:sz w:val="18"/>
        <w:szCs w:val="18"/>
      </w:rPr>
      <w:t xml:space="preserve"> 14627</w:t>
    </w:r>
    <w:r w:rsidRPr="00C46793">
      <w:rPr>
        <w:rFonts w:ascii="ADLaM Display" w:hAnsi="ADLaM Display" w:cs="ADLaM Display"/>
        <w:i/>
        <w:color w:val="002060"/>
        <w:sz w:val="18"/>
        <w:szCs w:val="18"/>
      </w:rPr>
      <w:t>-109</w:t>
    </w:r>
    <w:r w:rsidR="005579DB" w:rsidRPr="00C46793">
      <w:rPr>
        <w:rFonts w:ascii="ADLaM Display" w:hAnsi="ADLaM Display" w:cs="ADLaM Display"/>
        <w:i/>
        <w:color w:val="002060"/>
        <w:sz w:val="18"/>
        <w:szCs w:val="18"/>
      </w:rPr>
      <w:t>4</w:t>
    </w:r>
  </w:p>
  <w:p w14:paraId="6518A31F" w14:textId="67B26A8B" w:rsidR="00390B91" w:rsidRPr="00C46793" w:rsidRDefault="00D255F5" w:rsidP="0070799D">
    <w:pPr>
      <w:pStyle w:val="Footer"/>
      <w:jc w:val="center"/>
      <w:rPr>
        <w:rFonts w:ascii="ADLaM Display" w:hAnsi="ADLaM Display" w:cs="ADLaM Display"/>
        <w:i/>
        <w:color w:val="002060"/>
        <w:sz w:val="18"/>
        <w:szCs w:val="18"/>
      </w:rPr>
    </w:pPr>
    <w:r w:rsidRPr="00C46793">
      <w:rPr>
        <w:rFonts w:ascii="ADLaM Display" w:hAnsi="ADLaM Display" w:cs="ADLaM Display"/>
        <w:i/>
        <w:color w:val="002060"/>
        <w:sz w:val="18"/>
        <w:szCs w:val="18"/>
      </w:rPr>
      <w:t>585</w:t>
    </w:r>
    <w:r w:rsidR="00BC6458" w:rsidRPr="00C46793">
      <w:rPr>
        <w:rFonts w:ascii="ADLaM Display" w:hAnsi="ADLaM Display" w:cs="ADLaM Display"/>
        <w:i/>
        <w:color w:val="002060"/>
        <w:sz w:val="18"/>
        <w:szCs w:val="18"/>
      </w:rPr>
      <w:t>.275.</w:t>
    </w:r>
    <w:r w:rsidRPr="00C46793">
      <w:rPr>
        <w:rFonts w:ascii="ADLaM Display" w:hAnsi="ADLaM Display" w:cs="ADLaM Display"/>
        <w:i/>
        <w:color w:val="002060"/>
        <w:sz w:val="18"/>
        <w:szCs w:val="18"/>
      </w:rPr>
      <w:t>2</w:t>
    </w:r>
    <w:r w:rsidR="00782D5A" w:rsidRPr="00C46793">
      <w:rPr>
        <w:rFonts w:ascii="ADLaM Display" w:hAnsi="ADLaM Display" w:cs="ADLaM Display"/>
        <w:i/>
        <w:color w:val="002060"/>
        <w:sz w:val="18"/>
        <w:szCs w:val="18"/>
      </w:rPr>
      <w:t>1</w:t>
    </w:r>
    <w:r w:rsidRPr="00C46793">
      <w:rPr>
        <w:rFonts w:ascii="ADLaM Display" w:hAnsi="ADLaM Display" w:cs="ADLaM Display"/>
        <w:i/>
        <w:color w:val="002060"/>
        <w:sz w:val="18"/>
        <w:szCs w:val="18"/>
      </w:rPr>
      <w:t>0</w:t>
    </w:r>
    <w:r w:rsidR="00782D5A" w:rsidRPr="00C46793">
      <w:rPr>
        <w:rFonts w:ascii="ADLaM Display" w:hAnsi="ADLaM Display" w:cs="ADLaM Display"/>
        <w:i/>
        <w:color w:val="002060"/>
        <w:sz w:val="18"/>
        <w:szCs w:val="18"/>
      </w:rPr>
      <w:t xml:space="preserve">4 </w:t>
    </w:r>
    <w:r w:rsidR="005579DB" w:rsidRPr="00C46793">
      <w:rPr>
        <w:rFonts w:ascii="ADLaM Display" w:hAnsi="ADLaM Display" w:cs="ADLaM Display"/>
        <w:i/>
        <w:color w:val="002060"/>
        <w:sz w:val="18"/>
        <w:szCs w:val="18"/>
      </w:rPr>
      <w:t>|</w:t>
    </w:r>
    <w:r w:rsidR="00390B91" w:rsidRPr="00C46793">
      <w:rPr>
        <w:rFonts w:ascii="ADLaM Display" w:hAnsi="ADLaM Display" w:cs="ADLaM Display"/>
        <w:i/>
        <w:color w:val="002060"/>
        <w:sz w:val="18"/>
        <w:szCs w:val="18"/>
      </w:rPr>
      <w:t xml:space="preserve"> 585</w:t>
    </w:r>
    <w:r w:rsidR="005579DB" w:rsidRPr="00C46793">
      <w:rPr>
        <w:rFonts w:ascii="ADLaM Display" w:hAnsi="ADLaM Display" w:cs="ADLaM Display"/>
        <w:i/>
        <w:color w:val="002060"/>
        <w:sz w:val="18"/>
        <w:szCs w:val="18"/>
      </w:rPr>
      <w:t>.</w:t>
    </w:r>
    <w:r w:rsidR="00390B91" w:rsidRPr="00C46793">
      <w:rPr>
        <w:rFonts w:ascii="ADLaM Display" w:hAnsi="ADLaM Display" w:cs="ADLaM Display"/>
        <w:i/>
        <w:color w:val="002060"/>
        <w:sz w:val="18"/>
        <w:szCs w:val="18"/>
      </w:rPr>
      <w:t>276</w:t>
    </w:r>
    <w:r w:rsidR="005579DB" w:rsidRPr="00C46793">
      <w:rPr>
        <w:rFonts w:ascii="ADLaM Display" w:hAnsi="ADLaM Display" w:cs="ADLaM Display"/>
        <w:i/>
        <w:color w:val="002060"/>
        <w:sz w:val="18"/>
        <w:szCs w:val="18"/>
      </w:rPr>
      <w:t>.</w:t>
    </w:r>
    <w:r w:rsidR="00390B91" w:rsidRPr="00C46793">
      <w:rPr>
        <w:rFonts w:ascii="ADLaM Display" w:hAnsi="ADLaM Display" w:cs="ADLaM Display"/>
        <w:i/>
        <w:color w:val="002060"/>
        <w:sz w:val="18"/>
        <w:szCs w:val="18"/>
      </w:rPr>
      <w:t>0200</w:t>
    </w:r>
  </w:p>
  <w:p w14:paraId="6C025E7B" w14:textId="789AC8DC" w:rsidR="00782D5A" w:rsidRPr="005579DB" w:rsidRDefault="00782D5A" w:rsidP="0070799D">
    <w:pPr>
      <w:pStyle w:val="Footer"/>
      <w:jc w:val="center"/>
      <w:rPr>
        <w:i/>
        <w:color w:val="002060"/>
      </w:rPr>
    </w:pPr>
    <w:r w:rsidRPr="00C46793">
      <w:rPr>
        <w:rFonts w:ascii="ADLaM Display" w:hAnsi="ADLaM Display" w:cs="ADLaM Display"/>
        <w:i/>
        <w:color w:val="002060"/>
        <w:sz w:val="18"/>
        <w:szCs w:val="18"/>
      </w:rPr>
      <w:t xml:space="preserve">   www.ceis.rochester.edu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9D589" w14:textId="77777777" w:rsidR="008745FC" w:rsidRDefault="008745FC" w:rsidP="00782D5A">
      <w:pPr>
        <w:spacing w:after="0" w:line="240" w:lineRule="auto"/>
      </w:pPr>
      <w:r>
        <w:separator/>
      </w:r>
    </w:p>
  </w:footnote>
  <w:footnote w:type="continuationSeparator" w:id="0">
    <w:p w14:paraId="1EC79BAE" w14:textId="77777777" w:rsidR="008745FC" w:rsidRDefault="008745FC" w:rsidP="00782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06FD0" w14:textId="0FCBD713" w:rsidR="0018259A" w:rsidRDefault="0018259A" w:rsidP="0070799D">
    <w:pPr>
      <w:pStyle w:val="Header"/>
      <w:jc w:val="center"/>
    </w:pPr>
    <w:r>
      <w:rPr>
        <w:noProof/>
      </w:rPr>
      <w:drawing>
        <wp:inline distT="0" distB="0" distL="0" distR="0" wp14:anchorId="04798B98" wp14:editId="5F81C0BC">
          <wp:extent cx="3572509" cy="800100"/>
          <wp:effectExtent l="0" t="0" r="0" b="0"/>
          <wp:docPr id="423021533" name="Picture 2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3021533" name="Picture 2" descr="A blue and black logo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31" t="6151" b="22091"/>
                  <a:stretch>
                    <a:fillRect/>
                  </a:stretch>
                </pic:blipFill>
                <pic:spPr bwMode="auto">
                  <a:xfrm>
                    <a:off x="0" y="0"/>
                    <a:ext cx="3604768" cy="807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820D0E0" w14:textId="31087E42" w:rsidR="00782D5A" w:rsidRPr="0018259A" w:rsidRDefault="0018259A" w:rsidP="0070799D">
    <w:pPr>
      <w:pStyle w:val="Header"/>
      <w:jc w:val="center"/>
      <w:rPr>
        <w:rFonts w:ascii="ADLaM Display" w:hAnsi="ADLaM Display" w:cs="ADLaM Display"/>
      </w:rPr>
    </w:pPr>
    <w:r w:rsidRPr="0018259A">
      <w:rPr>
        <w:rFonts w:ascii="ADLaM Display" w:hAnsi="ADLaM Display" w:cs="ADLaM Display"/>
        <w:color w:val="002060"/>
      </w:rPr>
      <w:t>Mark Bocko – Director | Paul Ballentine – Deputy Director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6F2C97"/>
    <w:multiLevelType w:val="hybridMultilevel"/>
    <w:tmpl w:val="99D65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575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D5A"/>
    <w:rsid w:val="000017C7"/>
    <w:rsid w:val="00011F53"/>
    <w:rsid w:val="000321B8"/>
    <w:rsid w:val="0004793A"/>
    <w:rsid w:val="000F25F6"/>
    <w:rsid w:val="0018259A"/>
    <w:rsid w:val="001A486F"/>
    <w:rsid w:val="001D6EF3"/>
    <w:rsid w:val="001E7BA5"/>
    <w:rsid w:val="00220A14"/>
    <w:rsid w:val="00275188"/>
    <w:rsid w:val="00281755"/>
    <w:rsid w:val="00322C5A"/>
    <w:rsid w:val="00390B91"/>
    <w:rsid w:val="00391EB3"/>
    <w:rsid w:val="003A24B6"/>
    <w:rsid w:val="00404E6A"/>
    <w:rsid w:val="005579DB"/>
    <w:rsid w:val="005B501D"/>
    <w:rsid w:val="005F556E"/>
    <w:rsid w:val="006149A1"/>
    <w:rsid w:val="0070799D"/>
    <w:rsid w:val="007273FA"/>
    <w:rsid w:val="00753107"/>
    <w:rsid w:val="00782D5A"/>
    <w:rsid w:val="007939A2"/>
    <w:rsid w:val="00796AF4"/>
    <w:rsid w:val="007D4F0C"/>
    <w:rsid w:val="008319F5"/>
    <w:rsid w:val="008745FC"/>
    <w:rsid w:val="00995BF2"/>
    <w:rsid w:val="00A0370E"/>
    <w:rsid w:val="00A049AD"/>
    <w:rsid w:val="00A066C2"/>
    <w:rsid w:val="00A4090E"/>
    <w:rsid w:val="00A64F52"/>
    <w:rsid w:val="00A84722"/>
    <w:rsid w:val="00B877CA"/>
    <w:rsid w:val="00BC6458"/>
    <w:rsid w:val="00C46793"/>
    <w:rsid w:val="00D060A7"/>
    <w:rsid w:val="00D14B4C"/>
    <w:rsid w:val="00D24602"/>
    <w:rsid w:val="00D255F5"/>
    <w:rsid w:val="00EE1E66"/>
    <w:rsid w:val="00F254DE"/>
    <w:rsid w:val="00F75545"/>
    <w:rsid w:val="00F769C0"/>
    <w:rsid w:val="00F8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4EFFF4"/>
  <w15:chartTrackingRefBased/>
  <w15:docId w15:val="{F2404CBB-1413-4631-81DF-694CE2CE9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9A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2D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D5A"/>
  </w:style>
  <w:style w:type="paragraph" w:styleId="Footer">
    <w:name w:val="footer"/>
    <w:basedOn w:val="Normal"/>
    <w:link w:val="FooterChar"/>
    <w:uiPriority w:val="99"/>
    <w:unhideWhenUsed/>
    <w:rsid w:val="00782D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D5A"/>
  </w:style>
  <w:style w:type="character" w:styleId="Hyperlink">
    <w:name w:val="Hyperlink"/>
    <w:basedOn w:val="DefaultParagraphFont"/>
    <w:uiPriority w:val="99"/>
    <w:unhideWhenUsed/>
    <w:rsid w:val="00A049A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1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F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8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(paul.ballentine@rochester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eis.rochester.edu/pages/star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Rochester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Urzetta, Margaret</dc:creator>
  <cp:keywords/>
  <dc:description/>
  <cp:lastModifiedBy>Adams, Cathy</cp:lastModifiedBy>
  <cp:revision>3</cp:revision>
  <cp:lastPrinted>2018-01-23T20:18:00Z</cp:lastPrinted>
  <dcterms:created xsi:type="dcterms:W3CDTF">2025-10-16T18:54:00Z</dcterms:created>
  <dcterms:modified xsi:type="dcterms:W3CDTF">2025-10-16T19:02:00Z</dcterms:modified>
</cp:coreProperties>
</file>